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9" w:rsidRDefault="00E528B9" w:rsidP="00E5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Семинар-практикум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E528B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«Что такое для ребенка игра»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повышать методический уровень, способствовать творческому поиску педагогов.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 проведения.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Сегодняшний семинар  мне хочется начать словами известного педагога В.А. Сухомлинского, который сказал: «Игра – это огромное светлое окно, через которое в духовный мир ребёнка вливается живительный поток представлений, понятий об окружающем мире».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Мы все знаем, как важна игра для детей дошкольного возраста.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Педагоги делятся на две команды и представляют свои команды исходя из темы семинара (т.е. название, девиз).</w:t>
      </w:r>
    </w:p>
    <w:p w:rsidR="00E528B9" w:rsidRPr="00E528B9" w:rsidRDefault="00E528B9" w:rsidP="00E52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Calibri" w:eastAsia="Times New Roman" w:hAnsi="Calibri" w:cs="Arial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«Знатоки методики»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(Воспитателям предлагается вытянуть из мешочка бочонок с номером, в соответствии с которым будет задан вопрос)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В теории и практике дошкольного воспитания существует следующая классификация дидактических игр: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а) с игрушками и предметами;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         б) настольно-печатные;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         в) словесные.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Каждая дидактическая игра включает в себя несколько элементов, а именно: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а) дидактическую задачу;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б) содержание;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в) правила и игровые действия.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Играть в этот вид игр дети начинают еще в раннем возрасте, а расцвет их приходится уже на младший школьный возраст, когда сюжетно-ролевая игра уже «сходит со сцены»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(режиссерская игра)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E528B9">
        <w:rPr>
          <w:rFonts w:ascii="Times New Roman" w:eastAsia="Times New Roman" w:hAnsi="Times New Roman" w:cs="Times New Roman"/>
          <w:color w:val="000000"/>
          <w:sz w:val="28"/>
        </w:rPr>
        <w:t>Сюжетно - дидактическая игра отличается от сюжетно - ролевой тем, что в ней …</w:t>
      </w:r>
      <w:proofErr w:type="gramEnd"/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(присутствует счет и измерение)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Одно из важнейших условий развития полноценной игры …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(расширение знаний детей об окружающей жизни, обогащение их впечатлений)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Сфера деятельности, которую ребенок воспроизводит в игре …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(сюжет)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7. 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Явление жизни, которое отображается в игре …                               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(тема)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Какие игры строятся на основе литературного произведения …               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(игры-драматизации)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2. Диспут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lastRenderedPageBreak/>
        <w:t>Я думаю, что никто из присутствующих не будет спорить, что для развития сюжетной игры большое значение имеет игрушка. А вот какая она должна быть и нужно ли учить детей использовать в игре предметы-заместители мы попытаемся разобраться в ходе нашего диспута.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- </w:t>
      </w:r>
      <w:proofErr w:type="gramStart"/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</w:t>
      </w:r>
      <w:proofErr w:type="gramEnd"/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ервая группа 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попытается доказать, что игрушка должна быть очень детализирована, кукла должна быть типа «</w:t>
      </w:r>
      <w:proofErr w:type="spellStart"/>
      <w:r w:rsidRPr="00E528B9">
        <w:rPr>
          <w:rFonts w:ascii="Times New Roman" w:eastAsia="Times New Roman" w:hAnsi="Times New Roman" w:cs="Times New Roman"/>
          <w:color w:val="000000"/>
          <w:sz w:val="28"/>
        </w:rPr>
        <w:t>Барби</w:t>
      </w:r>
      <w:proofErr w:type="spellEnd"/>
      <w:r w:rsidRPr="00E528B9">
        <w:rPr>
          <w:rFonts w:ascii="Times New Roman" w:eastAsia="Times New Roman" w:hAnsi="Times New Roman" w:cs="Times New Roman"/>
          <w:color w:val="000000"/>
          <w:sz w:val="28"/>
        </w:rPr>
        <w:t>», игрушек должно быть очень много и разных, а использование предметов – заместителей необязательно.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- </w:t>
      </w:r>
      <w:proofErr w:type="gramStart"/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</w:t>
      </w:r>
      <w:proofErr w:type="gramEnd"/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торая группа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попытается доказать, что игрушка должна быть многофункциональна, их не должно быть чрезмерно много, присутствие предметов – заместителей обязательно.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(каждая из групп пытается доказать предложенную гипотезу)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Вывод: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Для игры дошкольникам не нужны какие-либо особые игрушки. Игрушка должна быть функциональной, безопасной, привлекательной и эстетичной. Предметы-заместители необходимы, так как они развивают фантазию, творческое воображение детей, не дают угаснуть возникшему замыслу.</w:t>
      </w:r>
    </w:p>
    <w:p w:rsidR="00E528B9" w:rsidRPr="00E528B9" w:rsidRDefault="00E528B9" w:rsidP="00E5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Calibri" w:eastAsia="Times New Roman" w:hAnsi="Calibri" w:cs="Arial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Классификация игрушек.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Важная роль игрушки в жизни ребенка не могла остаться вне сферы пристального внимания отечественных и зарубежных педагогов и психологов, это отразилось в создании нескольких ее классификаций, имеющих разные основания.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Одна из первых отечественных классификаций принадлежит Е.А.Аркину, уже в первой половине XX столетия поставившему вопрос о необходимости построения теории игры и игрушки и проведении для этого исторического исследования.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 своей классификации Е.А. Аркин внешние выделил несколько групп игрушек, которые он назвал «изначальными»: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 xml:space="preserve">1)     звуковые игрушки - трещотки, </w:t>
      </w:r>
      <w:proofErr w:type="spellStart"/>
      <w:r w:rsidRPr="00E528B9">
        <w:rPr>
          <w:rFonts w:ascii="Times New Roman" w:eastAsia="Times New Roman" w:hAnsi="Times New Roman" w:cs="Times New Roman"/>
          <w:color w:val="000000"/>
          <w:sz w:val="28"/>
        </w:rPr>
        <w:t>жужжалки</w:t>
      </w:r>
      <w:proofErr w:type="spellEnd"/>
      <w:r w:rsidRPr="00E528B9">
        <w:rPr>
          <w:rFonts w:ascii="Times New Roman" w:eastAsia="Times New Roman" w:hAnsi="Times New Roman" w:cs="Times New Roman"/>
          <w:color w:val="000000"/>
          <w:sz w:val="28"/>
        </w:rPr>
        <w:t>, бубенцы, погремушки и т.д.;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2)    двигательные игрушки - лук, стрелы, бумеранги и т.д.;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3)    образные игрушки - изображения животных и куклы;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4) веревочку, из которой делают различные, порой самые замысловатые фигуры.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Однако эта классификация не позволяет дать научно - методические рекомендации для  педагога по использованию игрушки как средства общественного воспитания ребенка, так как не раскрывает особенности ее развивающего воздействия на психику ребенка.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современной педагогике более подробной  классификацией игрушек, принятой в теории и практике дошкольного воспитания, является классификация Е.А. </w:t>
      </w:r>
      <w:proofErr w:type="spellStart"/>
      <w:r w:rsidRPr="00E528B9">
        <w:rPr>
          <w:rFonts w:ascii="Times New Roman" w:eastAsia="Times New Roman" w:hAnsi="Times New Roman" w:cs="Times New Roman"/>
          <w:color w:val="000000"/>
          <w:sz w:val="28"/>
        </w:rPr>
        <w:t>Флериной</w:t>
      </w:r>
      <w:proofErr w:type="spellEnd"/>
      <w:r w:rsidRPr="00E528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 психологии  классификация игрушки разработана В.С. Мухиной. Автор рассматривает игрушку не только как предмет, служащий для забавы и развлечения, но и как средство психического развития.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Задание:  Разделите предложенные варианты на классификацию </w:t>
      </w:r>
      <w:proofErr w:type="spellStart"/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Флериной</w:t>
      </w:r>
      <w:proofErr w:type="spellEnd"/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Мухиной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(командам раздаются карточки с классификациями)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Е.А. </w:t>
      </w:r>
      <w:proofErr w:type="spellStart"/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Флериной</w:t>
      </w:r>
      <w:proofErr w:type="spellEnd"/>
      <w:r w:rsidRPr="00E528B9">
        <w:rPr>
          <w:rFonts w:ascii="Times New Roman" w:eastAsia="Times New Roman" w:hAnsi="Times New Roman" w:cs="Times New Roman"/>
          <w:color w:val="000000"/>
          <w:sz w:val="28"/>
        </w:rPr>
        <w:t>. В основе этой классификации лежат различные аспекты психического и физического развития ребенка: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 игрушки моторно-спортивные - способствуют развитию крупной и мелкой моторики, глазомера. </w:t>
      </w:r>
      <w:proofErr w:type="gramStart"/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(Мяч, обруч, прыгалки, кегли, волейбол, бирюльки, мозаика и т.д.);</w:t>
      </w:r>
      <w:proofErr w:type="gramEnd"/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игрушка сюжетная - содействуют развитию творческой подражательной игре, через которую ребенок выявляет, закрепляет и углубляет свой социальный опыт. (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Люди, животные, транспорт, мебель и пр.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творческая трудовая игрушка - развивает конструкторские способности и изобретательство.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(Всевозможный строительный материал, конструкторы, разнообразные модели и т.п.);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техническая игрушка - развивает конструктивные способности, расширяет технический кругозор, направляет интерес к строительству и технике. </w:t>
      </w:r>
      <w:proofErr w:type="gramStart"/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(Различные виды машин, игрушечные фотоаппараты, калейдоскопы, подзорные трубы и т.п.);</w:t>
      </w:r>
      <w:proofErr w:type="gramEnd"/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настольные игры - способствуют развитию сообразительности, внимания, быстрой ориентировки в форме, цвете, величине, в усвоении грамоты, счета, организуют детский коллектив в играх с правилами;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веселая игрушка - воспитывает чувство юмора.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(Прыгающий зайчик, крякающая утка, птица с вертящимся хвостом);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 музыкальные игрушки -  служат средством развития музыкального слуха</w:t>
      </w:r>
      <w:proofErr w:type="gramStart"/>
      <w:r w:rsidRPr="00E528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528B9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п</w:t>
      </w:r>
      <w:proofErr w:type="gramEnd"/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оющие птицы, примитивные музыкальные инструменты, игрушки с музыкальной мелодией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 театральная игрушка - подводят к собственной театральной игре, чрезвычайно обогащают детское художественное восприятие. (Теневой театр, театр игрушек, марионеток).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В. С. Мухиной.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Рассматривая игрушку не только как предмет, служащий для забавы и развлечения, но и как средство психического развития, она разделяет их на две большие группы: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игрушки, направленные на познавательное развитие ребенка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(погремушки, матрешки, пирамидки, игрушки-заместители реальных предметов человеческой культуры, орудий)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  игрушки, воздействующие на нравственную сферу личности ребенка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(куклы, мягкие игрушки - изображения зайца, обезьяны, собаки и др.)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4. «Древо мудрости»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При организации и проведению игровой деятельности большинство педагогов сталкиваются с определёнными проблемами, разрешить которые мы попытаемся в следующем упражнении.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Вы подготовите вопросы, от лица начинающего воспитателя по руководству и организации сюжетно-ролевых игр и прикрепите их к «Древу мудрости». Затем каждый педагог подходит  к дереву, «срывает» листочек и отвечает на вопрос.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5. «Педагог-новатор»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Не секрет, что игровая деятельность дошколят бедна. Зачастую сюжеты старших дошкольников не отличаются от сюжетов младших дошкольников.</w:t>
      </w:r>
      <w:r w:rsidRPr="00E528B9">
        <w:rPr>
          <w:rFonts w:ascii="Times New Roman" w:eastAsia="Times New Roman" w:hAnsi="Times New Roman" w:cs="Times New Roman"/>
          <w:color w:val="FF0000"/>
          <w:sz w:val="28"/>
        </w:rPr>
        <w:t>  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Мы предлагаем вам представить рекламу новой сюжетно-ролевой игры,  которую бы сразу захотели организовать воспитатели.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6. «Найди ошибку»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 современной литературе авторы выделяют четыре наиболее типичных ошибки в руководстве сюжетно-ролевыми играми.  Сейчас вашему вниманию предлагается видеоролик с запланированными ошибками «Руководство игровой деятельностью».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Задание: Найдите ошибки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Ролик №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1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Педагог навязывает детям свой сюжет игры, полностью игнорируя инициативу детей. Или начинает бестактно вмешиваться в игру, донимая детей подсказками, не давая им самим сориентироваться в обстановке, обдумать свои дальнейшие действия, уничтожая тем самым «творческую инициативу и самостоятельность ребенка».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  <w:u w:val="single"/>
        </w:rPr>
        <w:t>Ролик № 2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Второй грубейшей ошибкой на практике можно назвать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полное отсутствие внимания к детской игре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. Дети замыслили сюжет, развернули игру и в какой - то период зашли в тупик, но воспитатель ничего не предпринимает, чтобы помочь детям выйти из трудного положения. В результате игра распадается, не дойдя до своего логического завершения.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  <w:u w:val="single"/>
        </w:rPr>
        <w:t>Ролик № 3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E528B9">
        <w:rPr>
          <w:rFonts w:ascii="Times New Roman" w:eastAsia="Times New Roman" w:hAnsi="Times New Roman" w:cs="Times New Roman"/>
          <w:color w:val="000000"/>
          <w:sz w:val="28"/>
        </w:rPr>
        <w:t>Следующая распространенная ошибка в руководстве игрой - когда для поддержания порядка в группе,  либо для лучшей сохранности игрушек,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последние не даются детям в пользование, чем обедняется детское творчество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, самостоятельная деятельность становится малосодержательной и непродуктивной.</w:t>
      </w:r>
      <w:proofErr w:type="gramEnd"/>
      <w:r w:rsidRPr="00E528B9">
        <w:rPr>
          <w:rFonts w:ascii="Times New Roman" w:eastAsia="Times New Roman" w:hAnsi="Times New Roman" w:cs="Times New Roman"/>
          <w:color w:val="000000"/>
          <w:sz w:val="28"/>
        </w:rPr>
        <w:t xml:space="preserve"> Это может привести к негативным последствиям: от невозможности проявить свою инициативу в игре, некоторые дети проявляют негативизм по отношению к сверстникам и старшим.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  <w:u w:val="single"/>
        </w:rPr>
        <w:t>Ролик № 4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Еще одним проявлением ошибки в отношении руководства играми является </w:t>
      </w:r>
      <w:r w:rsidRPr="00E528B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непродуманная раздача игрушек, когда детям навязываются игры, для них совсем неинтересные.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В результате ребенок не может реализовать свои интересы.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32"/>
        </w:rPr>
        <w:t>7. Игра – драматизация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К творческим играм относится и игра-драматизация. Ей присуще замысел, сочетание реальных и ролевых действий. Наличие заранее данного сюжета и ролей сближает игру-драматизацию с  играми, имеющими готовые правила.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Задание: Проведите игру-драматизацию по мотивам сказки «курочка Ряба» так, чтобы действие в нем происходило: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-в первобытном обществе;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lastRenderedPageBreak/>
        <w:t>-в капиталистическом обществе.</w:t>
      </w:r>
    </w:p>
    <w:p w:rsidR="00E528B9" w:rsidRPr="00E528B9" w:rsidRDefault="00E528B9" w:rsidP="00E52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8. «Предметы-заместители»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Предметы-заместители  играют важную роль в развитии воображения и творческого развития сюжета.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Задание:  Придумать два-три способа нового применения никому не нужного предмета для игровой деятельности.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E528B9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E528B9">
        <w:rPr>
          <w:rFonts w:ascii="Times New Roman" w:eastAsia="Times New Roman" w:hAnsi="Times New Roman" w:cs="Times New Roman"/>
          <w:color w:val="000000"/>
          <w:sz w:val="28"/>
        </w:rPr>
        <w:t>ервая команда – старое кашпо;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вторая команда – старую пластинку от проигрывателя.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b/>
          <w:bCs/>
          <w:color w:val="000000"/>
          <w:sz w:val="28"/>
        </w:rPr>
        <w:t>9. Составить памятку</w:t>
      </w:r>
      <w:r w:rsidRPr="00E528B9">
        <w:rPr>
          <w:rFonts w:ascii="Times New Roman" w:eastAsia="Times New Roman" w:hAnsi="Times New Roman" w:cs="Times New Roman"/>
          <w:color w:val="000000"/>
          <w:sz w:val="28"/>
        </w:rPr>
        <w:t> для воспитателей по организации игровой деятельности.</w:t>
      </w:r>
    </w:p>
    <w:p w:rsidR="00E528B9" w:rsidRPr="00E528B9" w:rsidRDefault="00E528B9" w:rsidP="00E528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E528B9">
        <w:rPr>
          <w:rFonts w:ascii="Times New Roman" w:eastAsia="Times New Roman" w:hAnsi="Times New Roman" w:cs="Times New Roman"/>
          <w:color w:val="000000"/>
          <w:sz w:val="28"/>
        </w:rPr>
        <w:t>Наш семинар подошёл к концу, но мы не исчерпали тему. Ведь игра – это целый мир. Вручение сертификатов участников семинара.</w:t>
      </w:r>
    </w:p>
    <w:p w:rsidR="00C817DC" w:rsidRDefault="00C817DC"/>
    <w:sectPr w:rsidR="00C8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2A7D"/>
    <w:multiLevelType w:val="multilevel"/>
    <w:tmpl w:val="E0CE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F7532"/>
    <w:multiLevelType w:val="multilevel"/>
    <w:tmpl w:val="BBA6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28B9"/>
    <w:rsid w:val="00C817DC"/>
    <w:rsid w:val="00E5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28B9"/>
  </w:style>
  <w:style w:type="character" w:customStyle="1" w:styleId="c0">
    <w:name w:val="c0"/>
    <w:basedOn w:val="a0"/>
    <w:rsid w:val="00E528B9"/>
  </w:style>
  <w:style w:type="paragraph" w:customStyle="1" w:styleId="c8">
    <w:name w:val="c8"/>
    <w:basedOn w:val="a"/>
    <w:rsid w:val="00E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528B9"/>
  </w:style>
  <w:style w:type="paragraph" w:customStyle="1" w:styleId="c3">
    <w:name w:val="c3"/>
    <w:basedOn w:val="a"/>
    <w:rsid w:val="00E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528B9"/>
  </w:style>
  <w:style w:type="character" w:customStyle="1" w:styleId="c10">
    <w:name w:val="c10"/>
    <w:basedOn w:val="a0"/>
    <w:rsid w:val="00E528B9"/>
  </w:style>
  <w:style w:type="character" w:customStyle="1" w:styleId="c2">
    <w:name w:val="c2"/>
    <w:basedOn w:val="a0"/>
    <w:rsid w:val="00E528B9"/>
  </w:style>
  <w:style w:type="paragraph" w:customStyle="1" w:styleId="c9">
    <w:name w:val="c9"/>
    <w:basedOn w:val="a"/>
    <w:rsid w:val="00E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2021-12-06T13:44:00Z</dcterms:created>
  <dcterms:modified xsi:type="dcterms:W3CDTF">2021-12-06T13:46:00Z</dcterms:modified>
</cp:coreProperties>
</file>